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СОВЕТ ДЕПУТАТОВ ФЕДОСИХИНСКОГО СЕЛЬСОВЕТА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КОЧЕНЕВСКОГО РАЙОНА НОВОСИБИРСКОЙ ОБЛАСТИ</w:t>
      </w:r>
    </w:p>
    <w:p w:rsidR="000830A9" w:rsidRPr="009341C8" w:rsidRDefault="00CB6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ПЯТОГО </w:t>
      </w:r>
      <w:r w:rsidR="000830A9" w:rsidRPr="009341C8">
        <w:rPr>
          <w:rFonts w:eastAsia="Calibri"/>
          <w:sz w:val="28"/>
          <w:szCs w:val="28"/>
          <w:lang w:eastAsia="en-US"/>
        </w:rPr>
        <w:t xml:space="preserve"> СОЗЫВА</w:t>
      </w:r>
    </w:p>
    <w:p w:rsidR="000830A9" w:rsidRPr="009341C8" w:rsidRDefault="007C2C88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РЕШЕНИЕ</w:t>
      </w:r>
    </w:p>
    <w:p w:rsidR="007C2C8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             </w:t>
      </w:r>
      <w:r w:rsidR="001A7F86">
        <w:rPr>
          <w:rFonts w:eastAsia="Calibri"/>
          <w:sz w:val="28"/>
          <w:szCs w:val="28"/>
          <w:lang w:eastAsia="en-US"/>
        </w:rPr>
        <w:t xml:space="preserve">                      </w:t>
      </w:r>
      <w:r w:rsidRPr="009341C8">
        <w:rPr>
          <w:rFonts w:eastAsia="Calibri"/>
          <w:sz w:val="28"/>
          <w:szCs w:val="28"/>
          <w:lang w:eastAsia="en-US"/>
        </w:rPr>
        <w:t xml:space="preserve"> </w:t>
      </w:r>
      <w:r w:rsidR="00B169E2">
        <w:rPr>
          <w:rFonts w:eastAsia="Calibri"/>
          <w:sz w:val="28"/>
          <w:szCs w:val="28"/>
          <w:lang w:eastAsia="en-US"/>
        </w:rPr>
        <w:t>Сорок первой сессии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DE2F54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т</w:t>
      </w:r>
      <w:r w:rsidR="00DE2F54">
        <w:rPr>
          <w:rFonts w:eastAsia="Calibri"/>
          <w:sz w:val="28"/>
          <w:szCs w:val="28"/>
          <w:lang w:eastAsia="en-US"/>
        </w:rPr>
        <w:t xml:space="preserve">  </w:t>
      </w:r>
      <w:r w:rsidR="00B169E2">
        <w:rPr>
          <w:rFonts w:eastAsia="Calibri"/>
          <w:sz w:val="28"/>
          <w:szCs w:val="28"/>
          <w:lang w:eastAsia="en-US"/>
        </w:rPr>
        <w:t>19.03.2020</w:t>
      </w:r>
      <w:r w:rsidR="00E75D7D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</w:t>
      </w:r>
      <w:r w:rsidR="00DE2F54">
        <w:rPr>
          <w:rFonts w:eastAsia="Calibri"/>
          <w:sz w:val="28"/>
          <w:szCs w:val="28"/>
          <w:lang w:eastAsia="en-US"/>
        </w:rPr>
        <w:t xml:space="preserve">     </w:t>
      </w:r>
      <w:r w:rsidR="0086249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="00016F6A">
        <w:rPr>
          <w:rFonts w:eastAsia="Calibri"/>
          <w:sz w:val="28"/>
          <w:szCs w:val="28"/>
          <w:lang w:eastAsia="en-US"/>
        </w:rPr>
        <w:t xml:space="preserve"> 2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0830A9" w:rsidRPr="009341C8" w:rsidRDefault="000830A9" w:rsidP="000830A9">
      <w:pPr>
        <w:autoSpaceDN w:val="0"/>
        <w:rPr>
          <w:rFonts w:ascii="Calibri" w:eastAsia="Calibri" w:hAnsi="Calibri"/>
          <w:sz w:val="28"/>
          <w:szCs w:val="28"/>
          <w:lang w:eastAsia="en-US"/>
        </w:rPr>
      </w:pPr>
    </w:p>
    <w:p w:rsidR="000830A9" w:rsidRPr="009341C8" w:rsidRDefault="007C2C88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решение двадцать четвертой сессии от 28.12.2017 № 2 «</w:t>
      </w:r>
      <w:r w:rsidR="000830A9" w:rsidRPr="009341C8">
        <w:rPr>
          <w:rFonts w:eastAsia="Calibri"/>
          <w:b/>
          <w:sz w:val="28"/>
          <w:szCs w:val="28"/>
          <w:lang w:eastAsia="en-US"/>
        </w:rPr>
        <w:t>Об определении налоговых ставок,</w:t>
      </w: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порядка и сроков уплаты земельного налога</w:t>
      </w:r>
      <w:r w:rsidR="007C2C88">
        <w:rPr>
          <w:rFonts w:eastAsia="Calibri"/>
          <w:b/>
          <w:sz w:val="28"/>
          <w:szCs w:val="28"/>
          <w:lang w:eastAsia="en-US"/>
        </w:rPr>
        <w:t>»</w:t>
      </w:r>
      <w:r w:rsidRPr="009341C8">
        <w:rPr>
          <w:rFonts w:eastAsia="Calibri"/>
          <w:b/>
          <w:sz w:val="28"/>
          <w:szCs w:val="28"/>
          <w:lang w:eastAsia="en-US"/>
        </w:rPr>
        <w:t>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5093D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В соответствии с Федеральным законом от 06.10.2003г. № 131-ФЗ «Об общих принципах организации местного самоуправления в Российской Федерации» ст.5 и ст.387 Налогового кодекса, руководствуясь п.9 статьи 19 Устава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 сельсовета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района Новосибирской области  Совет депутатов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C5093D" w:rsidRDefault="00C5093D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val="en-US" w:eastAsia="en-US"/>
        </w:rPr>
      </w:pPr>
      <w:r w:rsidRPr="009341C8">
        <w:rPr>
          <w:rFonts w:eastAsia="Calibri"/>
          <w:sz w:val="28"/>
          <w:szCs w:val="28"/>
          <w:lang w:val="en-US" w:eastAsia="en-US"/>
        </w:rPr>
        <w:t>РЕШИЛ:</w:t>
      </w:r>
    </w:p>
    <w:p w:rsidR="000830A9" w:rsidRDefault="007C2C88" w:rsidP="007C2C8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Внести в р</w:t>
      </w:r>
      <w:r w:rsidRPr="007C2C88">
        <w:rPr>
          <w:rFonts w:eastAsia="Calibri"/>
          <w:sz w:val="28"/>
          <w:szCs w:val="28"/>
          <w:lang w:eastAsia="en-US"/>
        </w:rPr>
        <w:t>ешение двадцать четвертой сессии от 28.12.2017 № 2 «Об определении налоговых ставок,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2C88">
        <w:rPr>
          <w:rFonts w:eastAsia="Calibri"/>
          <w:sz w:val="28"/>
          <w:szCs w:val="28"/>
          <w:lang w:eastAsia="en-US"/>
        </w:rPr>
        <w:t>порядка и сроков уплаты земельного налога»</w:t>
      </w:r>
      <w:r>
        <w:rPr>
          <w:rFonts w:eastAsia="Calibri"/>
          <w:sz w:val="28"/>
          <w:szCs w:val="28"/>
          <w:lang w:eastAsia="en-US"/>
        </w:rPr>
        <w:t xml:space="preserve"> следующие изменения: </w:t>
      </w:r>
    </w:p>
    <w:p w:rsidR="001D6A45" w:rsidRPr="00A44A59" w:rsidRDefault="00A44A59" w:rsidP="00A44A59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44A59">
        <w:rPr>
          <w:rFonts w:eastAsia="Calibri"/>
          <w:sz w:val="28"/>
          <w:szCs w:val="28"/>
          <w:lang w:eastAsia="en-US"/>
        </w:rPr>
        <w:t>Пункт 1</w:t>
      </w:r>
      <w:r>
        <w:rPr>
          <w:rFonts w:eastAsia="Calibri"/>
          <w:sz w:val="28"/>
          <w:szCs w:val="28"/>
          <w:lang w:eastAsia="en-US"/>
        </w:rPr>
        <w:t xml:space="preserve"> решения</w:t>
      </w:r>
      <w:r w:rsidRPr="00A44A59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A44A59" w:rsidRDefault="00A44A59" w:rsidP="00A44A59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«Установить с 01.01.2019 года на территории </w:t>
      </w:r>
      <w:proofErr w:type="spellStart"/>
      <w:r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ставки земельного налога в соответствии с приложением»;</w:t>
      </w:r>
    </w:p>
    <w:p w:rsidR="00A44A59" w:rsidRPr="00A44A59" w:rsidRDefault="00A44A59" w:rsidP="00A44A59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1.2. Пункт 5 решения слова «с 1 января 2018 года» заменить словами   «с 1 января 2019 года»</w:t>
      </w:r>
      <w:r w:rsidR="00D7789A">
        <w:rPr>
          <w:rFonts w:eastAsia="Calibri"/>
          <w:sz w:val="28"/>
          <w:szCs w:val="28"/>
          <w:lang w:eastAsia="en-US"/>
        </w:rPr>
        <w:t>;</w:t>
      </w:r>
      <w:bookmarkStart w:id="0" w:name="_GoBack"/>
      <w:bookmarkEnd w:id="0"/>
    </w:p>
    <w:p w:rsidR="00B169E2" w:rsidRPr="00B169E2" w:rsidRDefault="00C5093D" w:rsidP="00B169E2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A44A59">
        <w:rPr>
          <w:rFonts w:eastAsia="Calibri"/>
          <w:sz w:val="28"/>
          <w:szCs w:val="28"/>
          <w:lang w:eastAsia="en-US"/>
        </w:rPr>
        <w:t>1.3</w:t>
      </w:r>
      <w:r w:rsidR="00B169E2" w:rsidRPr="00B169E2">
        <w:rPr>
          <w:rFonts w:eastAsia="Calibri"/>
          <w:sz w:val="28"/>
          <w:szCs w:val="28"/>
          <w:lang w:eastAsia="en-US"/>
        </w:rPr>
        <w:t>. Пункт 2 приложения изложить в следующей редакции:</w:t>
      </w:r>
    </w:p>
    <w:p w:rsidR="00B169E2" w:rsidRDefault="00B169E2" w:rsidP="00B169E2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B169E2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Налоговые ставки устанавливаются в отношении земельных участков, з</w:t>
      </w:r>
      <w:r w:rsidRPr="00B169E2">
        <w:rPr>
          <w:rFonts w:eastAsia="Calibri"/>
          <w:sz w:val="28"/>
          <w:szCs w:val="28"/>
          <w:lang w:eastAsia="en-US"/>
        </w:rPr>
        <w:t>анятых жилищным фондом и объектами инженерной инфраструктуры жилищн</w:t>
      </w:r>
      <w:proofErr w:type="gramStart"/>
      <w:r w:rsidRPr="00B169E2">
        <w:rPr>
          <w:rFonts w:eastAsia="Calibri"/>
          <w:sz w:val="28"/>
          <w:szCs w:val="28"/>
          <w:lang w:eastAsia="en-US"/>
        </w:rPr>
        <w:t>о-</w:t>
      </w:r>
      <w:proofErr w:type="gramEnd"/>
      <w:r w:rsidRPr="00B169E2">
        <w:rPr>
          <w:rFonts w:eastAsia="Calibri"/>
          <w:sz w:val="28"/>
          <w:szCs w:val="28"/>
          <w:lang w:eastAsia="en-US"/>
        </w:rPr>
        <w:t xml:space="preserve"> 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деятельности)»</w:t>
      </w:r>
    </w:p>
    <w:p w:rsidR="00B169E2" w:rsidRPr="00B169E2" w:rsidRDefault="00B169E2" w:rsidP="00B169E2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B169E2" w:rsidRPr="00B169E2" w:rsidRDefault="00A44A59" w:rsidP="00B169E2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1.4</w:t>
      </w:r>
      <w:r w:rsidR="00B169E2" w:rsidRPr="00B169E2">
        <w:rPr>
          <w:rFonts w:eastAsia="Calibri"/>
          <w:sz w:val="28"/>
          <w:szCs w:val="28"/>
          <w:lang w:eastAsia="en-US"/>
        </w:rPr>
        <w:t>. Пункт 3  приложения  изложить в следующей редакции:</w:t>
      </w:r>
    </w:p>
    <w:p w:rsidR="00C5093D" w:rsidRDefault="00B169E2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B169E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B169E2">
        <w:rPr>
          <w:rFonts w:eastAsia="Calibri"/>
          <w:sz w:val="28"/>
          <w:szCs w:val="28"/>
          <w:lang w:eastAsia="en-US"/>
        </w:rPr>
        <w:t>«</w:t>
      </w:r>
      <w:r w:rsidR="001D6A45">
        <w:rPr>
          <w:rFonts w:eastAsia="Calibri"/>
          <w:sz w:val="28"/>
          <w:szCs w:val="28"/>
          <w:lang w:eastAsia="en-US"/>
        </w:rPr>
        <w:t>Налоговые ставки  устанавливаются в отношении земельных участков, н</w:t>
      </w:r>
      <w:r w:rsidRPr="00B169E2">
        <w:rPr>
          <w:rFonts w:eastAsia="Calibri"/>
          <w:sz w:val="28"/>
          <w:szCs w:val="28"/>
          <w:lang w:eastAsia="en-US"/>
        </w:rPr>
        <w:t xml:space="preserve">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</w:t>
      </w:r>
      <w:r w:rsidRPr="00B169E2">
        <w:rPr>
          <w:rFonts w:eastAsia="Calibri"/>
          <w:sz w:val="28"/>
          <w:szCs w:val="28"/>
          <w:lang w:eastAsia="en-US"/>
        </w:rPr>
        <w:lastRenderedPageBreak/>
        <w:t>о внесении изменений в отдельные законодательные акты Российской Федерации"».</w:t>
      </w:r>
      <w:r w:rsidR="00C5093D">
        <w:rPr>
          <w:rFonts w:eastAsia="Calibri"/>
          <w:sz w:val="28"/>
          <w:szCs w:val="28"/>
          <w:lang w:eastAsia="en-US"/>
        </w:rPr>
        <w:t xml:space="preserve">    </w:t>
      </w:r>
      <w:proofErr w:type="gramEnd"/>
    </w:p>
    <w:p w:rsidR="000830A9" w:rsidRPr="00B169E2" w:rsidRDefault="000830A9" w:rsidP="00B169E2">
      <w:pPr>
        <w:pStyle w:val="a5"/>
        <w:numPr>
          <w:ilvl w:val="0"/>
          <w:numId w:val="1"/>
        </w:num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B169E2">
        <w:rPr>
          <w:rFonts w:eastAsia="Calibri"/>
          <w:sz w:val="28"/>
          <w:szCs w:val="28"/>
          <w:lang w:eastAsia="en-US"/>
        </w:rPr>
        <w:t>Настоящее решение опубликовать в периодическом издании «</w:t>
      </w:r>
      <w:proofErr w:type="spellStart"/>
      <w:r w:rsidRPr="00B169E2">
        <w:rPr>
          <w:rFonts w:eastAsia="Calibri"/>
          <w:sz w:val="28"/>
          <w:szCs w:val="28"/>
          <w:lang w:eastAsia="en-US"/>
        </w:rPr>
        <w:t>Федосихинский</w:t>
      </w:r>
      <w:proofErr w:type="spellEnd"/>
      <w:r w:rsidRPr="00B169E2">
        <w:rPr>
          <w:rFonts w:eastAsia="Calibri"/>
          <w:sz w:val="28"/>
          <w:szCs w:val="28"/>
          <w:lang w:eastAsia="en-US"/>
        </w:rPr>
        <w:t xml:space="preserve"> вестник» и разместить на официальном сайте администрации </w:t>
      </w:r>
      <w:proofErr w:type="spellStart"/>
      <w:r w:rsidRPr="00B169E2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B169E2">
        <w:rPr>
          <w:rFonts w:eastAsia="Calibri"/>
          <w:sz w:val="28"/>
          <w:szCs w:val="28"/>
          <w:lang w:eastAsia="en-US"/>
        </w:rPr>
        <w:t xml:space="preserve"> сельсовета.</w:t>
      </w:r>
    </w:p>
    <w:p w:rsidR="00B169E2" w:rsidRPr="00B169E2" w:rsidRDefault="00B169E2" w:rsidP="00B169E2">
      <w:pPr>
        <w:pStyle w:val="a5"/>
        <w:numPr>
          <w:ilvl w:val="0"/>
          <w:numId w:val="1"/>
        </w:num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B169E2">
        <w:rPr>
          <w:rFonts w:eastAsia="Calibri"/>
          <w:sz w:val="28"/>
          <w:szCs w:val="28"/>
          <w:lang w:eastAsia="en-US"/>
        </w:rPr>
        <w:t xml:space="preserve">Решение вступает в силу </w:t>
      </w:r>
      <w:r w:rsidR="00A44A59">
        <w:rPr>
          <w:rFonts w:eastAsia="Calibri"/>
          <w:sz w:val="28"/>
          <w:szCs w:val="28"/>
          <w:lang w:eastAsia="en-US"/>
        </w:rPr>
        <w:t>с момента официального опубликования.</w:t>
      </w:r>
    </w:p>
    <w:p w:rsidR="00C5093D" w:rsidRDefault="00C5093D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7C2C88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</w:t>
      </w: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                      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Баун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С.Ф</w:t>
      </w: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C516B6" w:rsidP="00C516B6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Демиденко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proofErr w:type="gramEnd"/>
    </w:p>
    <w:p w:rsidR="00C5093D" w:rsidRDefault="00C5093D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sectPr w:rsidR="00C5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717DD"/>
    <w:multiLevelType w:val="multilevel"/>
    <w:tmpl w:val="4880DE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1">
    <w:nsid w:val="54534E00"/>
    <w:multiLevelType w:val="multilevel"/>
    <w:tmpl w:val="DB46ACF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085"/>
        </w:tabs>
        <w:ind w:left="208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05"/>
        </w:tabs>
        <w:ind w:left="280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1"/>
    <w:rsid w:val="00016F6A"/>
    <w:rsid w:val="000830A9"/>
    <w:rsid w:val="00104211"/>
    <w:rsid w:val="00126A12"/>
    <w:rsid w:val="001A7F86"/>
    <w:rsid w:val="001D6A45"/>
    <w:rsid w:val="00603C6A"/>
    <w:rsid w:val="007C2C88"/>
    <w:rsid w:val="007C4B42"/>
    <w:rsid w:val="00862498"/>
    <w:rsid w:val="00946D53"/>
    <w:rsid w:val="00A405F0"/>
    <w:rsid w:val="00A44A59"/>
    <w:rsid w:val="00B169E2"/>
    <w:rsid w:val="00B2593C"/>
    <w:rsid w:val="00C5093D"/>
    <w:rsid w:val="00C516B6"/>
    <w:rsid w:val="00CB60A9"/>
    <w:rsid w:val="00CC7CFF"/>
    <w:rsid w:val="00D531D0"/>
    <w:rsid w:val="00D7789A"/>
    <w:rsid w:val="00DE2F54"/>
    <w:rsid w:val="00E16F99"/>
    <w:rsid w:val="00E75D7D"/>
    <w:rsid w:val="00ED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2C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2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17</cp:revision>
  <cp:lastPrinted>2020-03-19T08:49:00Z</cp:lastPrinted>
  <dcterms:created xsi:type="dcterms:W3CDTF">2015-11-16T09:09:00Z</dcterms:created>
  <dcterms:modified xsi:type="dcterms:W3CDTF">2020-03-19T08:52:00Z</dcterms:modified>
</cp:coreProperties>
</file>